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56B2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10160</wp:posOffset>
                </wp:positionV>
                <wp:extent cx="2830195" cy="1449070"/>
                <wp:effectExtent l="0" t="0" r="28575" b="19050"/>
                <wp:wrapSquare wrapText="bothSides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9600" cy="14482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3556E11">
                            <w:pPr>
                              <w:pStyle w:val="15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Potwierdzenie przyjęcia ankiety przez Urząd Gminy</w:t>
                            </w:r>
                          </w:p>
                          <w:p w14:paraId="7EBC5AE1">
                            <w:pPr>
                              <w:pStyle w:val="15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0E82528C">
                            <w:pPr>
                              <w:pStyle w:val="15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0CBBE543">
                            <w:pPr>
                              <w:pStyle w:val="15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7503B3FB">
                            <w:pPr>
                              <w:pStyle w:val="15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Data przyjęcia i podpis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ole tekstowe 2" o:spid="_x0000_s1026" o:spt="1" style="position:absolute;left:0pt;margin-left:-0.05pt;margin-top:0.8pt;height:114.1pt;width:222.85pt;mso-wrap-distance-bottom:3.6pt;mso-wrap-distance-left:9pt;mso-wrap-distance-right:9pt;mso-wrap-distance-top:3.6pt;z-index:251659264;mso-width-relative:page;mso-height-relative:page;" fillcolor="#F2F2F2 [3052]" filled="t" stroked="t" coordsize="21600,21600" o:gfxdata="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VUN/nUAAAABwEAAA8AAAAAAAAAAQAg&#10;AAAAIgAAAGRycy9kb3ducmV2LnhtbFBLAQIUABQAAAAIAIdO4kC18zuH2QEAAN4DAAAOAAAAAAAA&#10;AAEAIAAAACMBAABkcnMvZTJvRG9jLnhtbFBLBQYAAAAABgAGAFkBAABu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 w14:paraId="63556E11">
                      <w:pPr>
                        <w:pStyle w:val="15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Potwierdzenie przyjęcia ankiety przez Urząd Gminy</w:t>
                      </w:r>
                    </w:p>
                    <w:p w14:paraId="7EBC5AE1">
                      <w:pPr>
                        <w:pStyle w:val="15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0E82528C">
                      <w:pPr>
                        <w:pStyle w:val="15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0CBBE543">
                      <w:pPr>
                        <w:pStyle w:val="15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14:paraId="7503B3FB">
                      <w:pPr>
                        <w:pStyle w:val="15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Data przyjęcia i podpis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FCE2B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1CEF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ANKIETA INWENTARYZACYJNA</w:t>
      </w:r>
    </w:p>
    <w:p w14:paraId="1B0F40C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B61E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161219">
      <w:pPr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planowanym 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odbiorem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folii rolniczych</w:t>
      </w:r>
      <w:r>
        <w:rPr>
          <w:rFonts w:ascii="Times New Roman" w:hAnsi="Times New Roman" w:cs="Times New Roman"/>
          <w:sz w:val="24"/>
          <w:szCs w:val="24"/>
        </w:rPr>
        <w:t xml:space="preserve"> z terenu Gminy Nowe Miasto nad Pilicą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simy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wypełnienie poniższej ankiety i dostarczenie jej do 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 xml:space="preserve">tutejszego urzędu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pl-PL"/>
        </w:rPr>
        <w:t xml:space="preserve">do dnia 17 lipca 2024 r. </w:t>
      </w:r>
    </w:p>
    <w:p w14:paraId="716974C8">
      <w:pPr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pl-PL"/>
        </w:rPr>
      </w:pPr>
    </w:p>
    <w:p w14:paraId="14F64DA1">
      <w:pPr>
        <w:pStyle w:val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Prosimy, aby ankieta była wypełniona rzetelnie (Gmina Nowe Miasto nad Pilicą nie będzie przyjmowała odpadów od osób, które nie zakwalifikowały się do</w:t>
      </w:r>
      <w:bookmarkStart w:id="3" w:name="_GoBack"/>
      <w:bookmarkEnd w:id="3"/>
      <w:r>
        <w:rPr>
          <w:rFonts w:ascii="Times New Roman" w:hAnsi="Times New Roman" w:cs="Times New Roman"/>
          <w:sz w:val="24"/>
          <w:szCs w:val="24"/>
        </w:rPr>
        <w:t xml:space="preserve"> programu – nie złożyły w wyznaczonym terminie ankiety oraz odpadów w ilości przewyższającej zadeklarowaną w ankiecie ilość tych odpadów).</w:t>
      </w:r>
    </w:p>
    <w:p w14:paraId="1BFF325C">
      <w:pPr>
        <w:pStyle w:val="14"/>
        <w:jc w:val="center"/>
        <w:rPr>
          <w:rFonts w:ascii="Times New Roman" w:hAnsi="Times New Roman" w:cs="Times New Roman"/>
          <w:sz w:val="24"/>
          <w:szCs w:val="24"/>
        </w:rPr>
      </w:pPr>
    </w:p>
    <w:p w14:paraId="77626496">
      <w:pPr>
        <w:pStyle w:val="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formie i terminie zbiórki będziemy informować.</w:t>
      </w:r>
    </w:p>
    <w:p w14:paraId="50AA67B5">
      <w:pPr>
        <w:pStyle w:val="1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92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6412"/>
      </w:tblGrid>
      <w:tr w14:paraId="2DDB6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2800" w:type="dxa"/>
            <w:shd w:val="clear" w:color="auto" w:fill="auto"/>
          </w:tcPr>
          <w:p w14:paraId="5507B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Imię i nazwisko </w:t>
            </w:r>
          </w:p>
          <w:p w14:paraId="52F35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14:paraId="5E5F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B713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2800" w:type="dxa"/>
            <w:shd w:val="clear" w:color="auto" w:fill="auto"/>
          </w:tcPr>
          <w:p w14:paraId="5172F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Adres zamieszkania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/>
            </w:r>
          </w:p>
        </w:tc>
        <w:tc>
          <w:tcPr>
            <w:tcW w:w="6411" w:type="dxa"/>
            <w:shd w:val="clear" w:color="auto" w:fill="auto"/>
          </w:tcPr>
          <w:p w14:paraId="1E11A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A6C3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0" w:type="dxa"/>
            <w:shd w:val="clear" w:color="auto" w:fill="auto"/>
          </w:tcPr>
          <w:p w14:paraId="00629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telefonu</w:t>
            </w:r>
          </w:p>
          <w:p w14:paraId="60A4D3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1" w:type="dxa"/>
            <w:shd w:val="clear" w:color="auto" w:fill="auto"/>
          </w:tcPr>
          <w:p w14:paraId="354E52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0C7F2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E1C5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Deklarowana Ilość odpadów w kg.</w:t>
      </w:r>
    </w:p>
    <w:tbl>
      <w:tblPr>
        <w:tblStyle w:val="10"/>
        <w:tblW w:w="92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7"/>
        <w:gridCol w:w="2725"/>
      </w:tblGrid>
      <w:tr w14:paraId="4076F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6487" w:type="dxa"/>
            <w:shd w:val="clear" w:color="auto" w:fill="auto"/>
          </w:tcPr>
          <w:p w14:paraId="046697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Rodzaj odpadów rolniczych</w:t>
            </w:r>
          </w:p>
        </w:tc>
        <w:tc>
          <w:tcPr>
            <w:tcW w:w="2725" w:type="dxa"/>
            <w:shd w:val="clear" w:color="auto" w:fill="auto"/>
          </w:tcPr>
          <w:p w14:paraId="24CEA2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Szacunkowa ilość w kg</w:t>
            </w:r>
          </w:p>
        </w:tc>
      </w:tr>
      <w:tr w14:paraId="5B00A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487" w:type="dxa"/>
            <w:shd w:val="clear" w:color="auto" w:fill="auto"/>
          </w:tcPr>
          <w:p w14:paraId="0F3172F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Folia rolnicza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>czarna lub czarno-biała</w:t>
            </w:r>
          </w:p>
        </w:tc>
        <w:tc>
          <w:tcPr>
            <w:tcW w:w="2725" w:type="dxa"/>
            <w:shd w:val="clear" w:color="auto" w:fill="auto"/>
          </w:tcPr>
          <w:p w14:paraId="27BFB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58D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  <w:shd w:val="clear" w:color="auto" w:fill="auto"/>
          </w:tcPr>
          <w:p w14:paraId="7A797F9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>Folia po sianokiszonce biała lub zielona</w:t>
            </w:r>
          </w:p>
        </w:tc>
        <w:tc>
          <w:tcPr>
            <w:tcW w:w="2725" w:type="dxa"/>
            <w:shd w:val="clear" w:color="auto" w:fill="auto"/>
          </w:tcPr>
          <w:p w14:paraId="0EDCEA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FB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B8E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  <w:shd w:val="clear" w:color="auto" w:fill="auto"/>
          </w:tcPr>
          <w:p w14:paraId="21C77D2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>Folia tunelowa</w:t>
            </w:r>
          </w:p>
        </w:tc>
        <w:tc>
          <w:tcPr>
            <w:tcW w:w="2725" w:type="dxa"/>
            <w:shd w:val="clear" w:color="auto" w:fill="auto"/>
          </w:tcPr>
          <w:p w14:paraId="69485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D6E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E54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487" w:type="dxa"/>
            <w:shd w:val="clear" w:color="auto" w:fill="auto"/>
          </w:tcPr>
          <w:p w14:paraId="78F54A62">
            <w:pPr>
              <w:spacing w:after="0" w:line="240" w:lineRule="auto"/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pl-PL"/>
              </w:rPr>
              <w:t>Worki po nawozach oraz typu Big Bag</w:t>
            </w:r>
          </w:p>
        </w:tc>
        <w:tc>
          <w:tcPr>
            <w:tcW w:w="2725" w:type="dxa"/>
            <w:shd w:val="clear" w:color="auto" w:fill="auto"/>
          </w:tcPr>
          <w:p w14:paraId="19E00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37FE8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262BBA5">
      <w:pP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u w:val="single"/>
          <w:lang w:val="pl-PL"/>
        </w:rPr>
        <w:t>Nie będą odbierane: sznurki, siatki, węże nawadniające.</w:t>
      </w:r>
    </w:p>
    <w:p w14:paraId="0C064B9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052FA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Telefon kontaktowy do Urzędu Gminy w Nowym Mieście nad Pilicą 48 6741098</w:t>
      </w:r>
    </w:p>
    <w:p w14:paraId="3D661630">
      <w:pPr>
        <w:rPr>
          <w:rFonts w:ascii="Times New Roman" w:hAnsi="Times New Roman" w:cs="Times New Roman"/>
          <w:sz w:val="24"/>
          <w:szCs w:val="24"/>
        </w:rPr>
      </w:pPr>
    </w:p>
    <w:p w14:paraId="622FEA4E">
      <w:pPr>
        <w:pStyle w:val="14"/>
        <w:jc w:val="both"/>
        <w:rPr>
          <w:rFonts w:ascii="Times New Roman" w:hAnsi="Times New Roman" w:cs="Times New Roman"/>
        </w:rPr>
      </w:pPr>
    </w:p>
    <w:p w14:paraId="334EB122">
      <w:pPr>
        <w:pStyle w:val="14"/>
        <w:jc w:val="both"/>
        <w:rPr>
          <w:rFonts w:ascii="Times New Roman" w:hAnsi="Times New Roman" w:cs="Times New Roman"/>
        </w:rPr>
      </w:pPr>
    </w:p>
    <w:p w14:paraId="0E18CC40">
      <w:pPr>
        <w:pStyle w:val="14"/>
        <w:ind w:left="652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</w:p>
    <w:p w14:paraId="01E1A53F">
      <w:pPr>
        <w:pStyle w:val="14"/>
        <w:ind w:left="652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(podpis)</w:t>
      </w:r>
    </w:p>
    <w:p w14:paraId="41012A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94FE5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OBOWIĄZEK INFORMACYJNY </w:t>
      </w:r>
    </w:p>
    <w:p w14:paraId="51D77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 przetwarzaniem danych osobowych i w sprawie swobodnego przepływu takich danych oraz uchylenia dyrektywy 95/46/WE (Dz.U.UE.L. z 2016 r. Nr 119, s.1 ze zm.) - dalej: „RODO” informuję, że:</w:t>
      </w:r>
      <w:r>
        <w:rPr>
          <w:rFonts w:ascii="Times New Roman" w:hAnsi="Times New Roman" w:cs="Times New Roman"/>
        </w:rPr>
        <w:br w:type="textWrapping"/>
      </w:r>
    </w:p>
    <w:p w14:paraId="6905610E">
      <w:pPr>
        <w:pStyle w:val="16"/>
        <w:numPr>
          <w:ilvl w:val="1"/>
          <w:numId w:val="1"/>
        </w:numPr>
        <w:spacing w:after="160" w:line="240" w:lineRule="auto"/>
        <w:ind w:left="567"/>
        <w:jc w:val="both"/>
        <w:rPr>
          <w:rStyle w:val="18"/>
          <w:rFonts w:ascii="Times New Roman" w:hAnsi="Times New Roman" w:cs="Times New Roman"/>
          <w:bCs w:val="0"/>
        </w:rPr>
      </w:pPr>
      <w:r>
        <w:rPr>
          <w:rFonts w:ascii="Times New Roman" w:hAnsi="Times New Roman"/>
        </w:rPr>
        <w:t xml:space="preserve">Administratorem Państwa danych jest </w:t>
      </w:r>
      <w:r>
        <w:rPr>
          <w:rStyle w:val="18"/>
          <w:rFonts w:ascii="Times New Roman" w:hAnsi="Times New Roman" w:cs="Times New Roman"/>
        </w:rPr>
        <w:t>Burmistrz Miasta i Gminy Nowe Miasto nad Pilicą (adres pl. O. H. Koźmińskiego 1/2, 26-420 Nowe Miasto nad Pilicą)</w:t>
      </w:r>
    </w:p>
    <w:p w14:paraId="08978DCD">
      <w:pPr>
        <w:pStyle w:val="16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Administrator wyznaczył Inspektora Ochrony Danych, z którym mogą się Państwo kontaktować we wszystkich sprawach dotyczących przetwarzania danych osobowych za pośrednictwem adresu email: </w:t>
      </w:r>
      <w:r>
        <w:fldChar w:fldCharType="begin"/>
      </w:r>
      <w:r>
        <w:instrText xml:space="preserve"> HYPERLINK "mailto:inspektor@cbi24.pl" </w:instrText>
      </w:r>
      <w:r>
        <w:fldChar w:fldCharType="separate"/>
      </w:r>
      <w:r>
        <w:rPr>
          <w:rStyle w:val="8"/>
          <w:rFonts w:ascii="Times New Roman" w:hAnsi="Times New Roman"/>
        </w:rPr>
        <w:t>inspektor@cbi24.pl</w:t>
      </w:r>
      <w:r>
        <w:rPr>
          <w:rStyle w:val="8"/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lub pisemnie na adres Administratora. </w:t>
      </w:r>
    </w:p>
    <w:p w14:paraId="7F06EE42">
      <w:pPr>
        <w:pStyle w:val="16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Państwa dane osobowe będą przetwarzane w celu </w:t>
      </w:r>
      <w:bookmarkStart w:id="0" w:name="_Hlk268865"/>
      <w:r>
        <w:rPr>
          <w:rFonts w:ascii="Times New Roman" w:hAnsi="Times New Roman"/>
        </w:rPr>
        <w:t>utylizacji odpadów w postaci folii rolniczych</w:t>
      </w:r>
      <w:r>
        <w:rPr>
          <w:rFonts w:hint="default" w:ascii="Times New Roman" w:hAnsi="Times New Roman"/>
          <w:lang w:val="pl-PL"/>
        </w:rPr>
        <w:t>, folii po sianokiszonce, folii tulenowych, worków po nawozach</w:t>
      </w:r>
      <w:r>
        <w:rPr>
          <w:rFonts w:ascii="Times New Roman" w:hAnsi="Times New Roman"/>
        </w:rPr>
        <w:t xml:space="preserve"> i  typu big bag, na podstawie realizacji praw oraz obowiązków wynikających z przepisów prawa (art. 6 ust. 1 lit. c RODO)</w:t>
      </w:r>
      <w:bookmarkStart w:id="1" w:name="_Hlk6857956"/>
      <w:r>
        <w:rPr>
          <w:rFonts w:ascii="Times New Roman" w:hAnsi="Times New Roman"/>
        </w:rPr>
        <w:t xml:space="preserve"> a w szczególności ustawy z dnia </w:t>
      </w:r>
      <w:bookmarkEnd w:id="1"/>
      <w:r>
        <w:rPr>
          <w:rFonts w:ascii="Times New Roman" w:hAnsi="Times New Roman"/>
        </w:rPr>
        <w:t xml:space="preserve">14 grudnia 2012 roku o odpadach. </w:t>
      </w:r>
    </w:p>
    <w:p w14:paraId="075EC376">
      <w:pPr>
        <w:pStyle w:val="16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Państwa dane osobowe będą przetwarzane przez okres niezbędny do realizacji ww. celu z uwzględnieniem okresów przechowywania określonych w przepisach szczególnych, w tym przepisów archiwalnych. </w:t>
      </w:r>
    </w:p>
    <w:bookmarkEnd w:id="0"/>
    <w:p w14:paraId="3A709577">
      <w:pPr>
        <w:pStyle w:val="16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Państwa dane nie będą przetwarzane w sposób zautomatyzowany, w tym nie będą podlegać profilowaniu.</w:t>
      </w:r>
    </w:p>
    <w:p w14:paraId="7E161770">
      <w:pPr>
        <w:pStyle w:val="16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Państwa dane osobowych nie będą przekazywane poza Europejski Obszar Gospodarczy (obejmujący Unię Europejską, Norwegię, Liechtenstein i Islandię).</w:t>
      </w:r>
    </w:p>
    <w:p w14:paraId="39CADEF9">
      <w:pPr>
        <w:pStyle w:val="16"/>
        <w:numPr>
          <w:ilvl w:val="1"/>
          <w:numId w:val="1"/>
        </w:numPr>
        <w:spacing w:after="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związku z przetwarzaniem Państwa danych osobowych, przysługują Państwu następujące prawa:</w:t>
      </w:r>
    </w:p>
    <w:p w14:paraId="37087FCD">
      <w:pPr>
        <w:pStyle w:val="16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prawo dostępu do swoich danych oraz otrzymania ich kopii;</w:t>
      </w:r>
    </w:p>
    <w:p w14:paraId="51449E68">
      <w:pPr>
        <w:pStyle w:val="16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prawo do sprostowania (poprawiania) swoich danych osobowych;</w:t>
      </w:r>
    </w:p>
    <w:p w14:paraId="3AF06E94">
      <w:pPr>
        <w:pStyle w:val="16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prawo do ograniczenia przetwarzania danych osobowych;</w:t>
      </w:r>
    </w:p>
    <w:p w14:paraId="60D1323C">
      <w:pPr>
        <w:pStyle w:val="16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prawo wniesienia skargi do Prezesa Urzędu Ochrony Danych Osobowych 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(ul. Stawki 2, 00-193 Warszawa), w sytuacji, gdy uzna Pani/Pan, że przetwarzanie danych osobowych narusza przepisy ogólnego rozporządzenia o ochronie danych osobowych (RODO);</w:t>
      </w:r>
    </w:p>
    <w:p w14:paraId="1EEF32B2">
      <w:pPr>
        <w:pStyle w:val="16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Podanie przez Państwa danych osobowych jest obowiązkowe. Nieprzekazanie danych skutkować będzie brakiem realizacji celu, o którym mowa w punkcie 3.</w:t>
      </w:r>
      <w:bookmarkStart w:id="2" w:name="_Hlk271688"/>
      <w:r>
        <w:rPr>
          <w:rFonts w:ascii="Times New Roman" w:hAnsi="Times New Roman"/>
        </w:rPr>
        <w:t xml:space="preserve"> </w:t>
      </w:r>
    </w:p>
    <w:bookmarkEnd w:id="2"/>
    <w:p w14:paraId="2D627587">
      <w:pPr>
        <w:pStyle w:val="16"/>
        <w:numPr>
          <w:ilvl w:val="1"/>
          <w:numId w:val="1"/>
        </w:numPr>
        <w:spacing w:after="160" w:line="24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Państwa dane zostaną przekazane podmiotom zewnętrznym realizującym utylizację ww. odpadów na podstawie umowy powierzenia przetwarzania danych osobowych, a także podmiotom lub organom uprawnionym na podstawie przepisów prawa.</w:t>
      </w:r>
    </w:p>
    <w:p w14:paraId="402DE7CF">
      <w:pPr>
        <w:pStyle w:val="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sectPr>
      <w:pgSz w:w="11906" w:h="16838"/>
      <w:pgMar w:top="284" w:right="720" w:bottom="426" w:left="720" w:header="0" w:footer="0" w:gutter="0"/>
      <w:cols w:space="708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Liberation Sans">
    <w:altName w:val="Arial"/>
    <w:panose1 w:val="00000000000000000000"/>
    <w:charset w:val="EE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E42D4"/>
    <w:multiLevelType w:val="multilevel"/>
    <w:tmpl w:val="4AFE42D4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F57FC"/>
    <w:multiLevelType w:val="multilevel"/>
    <w:tmpl w:val="640F57FC"/>
    <w:lvl w:ilvl="0" w:tentative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 w:tentative="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entative="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91"/>
    <w:rsid w:val="001874F7"/>
    <w:rsid w:val="001D509D"/>
    <w:rsid w:val="00274B91"/>
    <w:rsid w:val="00287E57"/>
    <w:rsid w:val="00355A8A"/>
    <w:rsid w:val="00452329"/>
    <w:rsid w:val="00464061"/>
    <w:rsid w:val="00484E9D"/>
    <w:rsid w:val="004E27BC"/>
    <w:rsid w:val="007B5512"/>
    <w:rsid w:val="00802544"/>
    <w:rsid w:val="00941AAE"/>
    <w:rsid w:val="00A94CE7"/>
    <w:rsid w:val="00AD672F"/>
    <w:rsid w:val="00B36BE6"/>
    <w:rsid w:val="00BF07D8"/>
    <w:rsid w:val="00D37FAA"/>
    <w:rsid w:val="00D4551D"/>
    <w:rsid w:val="00E81E17"/>
    <w:rsid w:val="00EE3981"/>
    <w:rsid w:val="09984D65"/>
    <w:rsid w:val="12AB0E86"/>
    <w:rsid w:val="14C774C7"/>
    <w:rsid w:val="4C9162FA"/>
    <w:rsid w:val="65E4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Body Text"/>
    <w:basedOn w:val="1"/>
    <w:qFormat/>
    <w:uiPriority w:val="0"/>
    <w:pPr>
      <w:spacing w:after="140"/>
    </w:p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7">
    <w:name w:val="header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character" w:styleId="8">
    <w:name w:val="Hyperlink"/>
    <w:unhideWhenUsed/>
    <w:qFormat/>
    <w:uiPriority w:val="99"/>
    <w:rPr>
      <w:color w:val="0563C1"/>
      <w:u w:val="single"/>
    </w:rPr>
  </w:style>
  <w:style w:type="paragraph" w:styleId="9">
    <w:name w:val="List"/>
    <w:basedOn w:val="5"/>
    <w:qFormat/>
    <w:uiPriority w:val="0"/>
    <w:rPr>
      <w:rFonts w:cs="Lucida Sans"/>
    </w:rPr>
  </w:style>
  <w:style w:type="table" w:styleId="10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Tekst dymka Znak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2">
    <w:name w:val="Łącze internetowe"/>
    <w:qFormat/>
    <w:uiPriority w:val="0"/>
    <w:rPr>
      <w:color w:val="000080"/>
      <w:u w:val="single"/>
    </w:rPr>
  </w:style>
  <w:style w:type="paragraph" w:customStyle="1" w:styleId="13">
    <w:name w:val="Indeks"/>
    <w:basedOn w:val="1"/>
    <w:qFormat/>
    <w:uiPriority w:val="0"/>
    <w:pPr>
      <w:suppressLineNumbers/>
    </w:pPr>
    <w:rPr>
      <w:rFonts w:cs="Lucida Sans"/>
    </w:rPr>
  </w:style>
  <w:style w:type="paragraph" w:styleId="14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pl-PL" w:eastAsia="en-US" w:bidi="ar-SA"/>
    </w:rPr>
  </w:style>
  <w:style w:type="paragraph" w:customStyle="1" w:styleId="15">
    <w:name w:val="Zawartość ramki"/>
    <w:basedOn w:val="1"/>
    <w:qFormat/>
    <w:uiPriority w:val="0"/>
  </w:style>
  <w:style w:type="paragraph" w:styleId="16">
    <w:name w:val="List Paragraph"/>
    <w:basedOn w:val="1"/>
    <w:link w:val="17"/>
    <w:qFormat/>
    <w:uiPriority w:val="34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7">
    <w:name w:val="Akapit z listą Znak"/>
    <w:link w:val="16"/>
    <w:qFormat/>
    <w:uiPriority w:val="34"/>
    <w:rPr>
      <w:rFonts w:ascii="Calibri" w:hAnsi="Calibri" w:eastAsia="Calibri" w:cs="Times New Roman"/>
      <w:sz w:val="22"/>
    </w:rPr>
  </w:style>
  <w:style w:type="character" w:customStyle="1" w:styleId="18">
    <w:name w:val="fontstyle01"/>
    <w:qFormat/>
    <w:uiPriority w:val="0"/>
    <w:rPr>
      <w:rFonts w:hint="default" w:ascii="Calibri" w:hAnsi="Calibri" w:cs="Calibri"/>
      <w:b/>
      <w:bCs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554</Words>
  <Characters>3327</Characters>
  <Lines>27</Lines>
  <Paragraphs>7</Paragraphs>
  <TotalTime>17</TotalTime>
  <ScaleCrop>false</ScaleCrop>
  <LinksUpToDate>false</LinksUpToDate>
  <CharactersWithSpaces>3874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2019-11-14T11:19:00Z</dcterms:created>
  <dc:creator>Ewa</dc:creator>
  <cp:lastModifiedBy>PB1</cp:lastModifiedBy>
  <cp:lastPrinted>2024-06-20T11:43:43Z</cp:lastPrinted>
  <dcterms:modified xsi:type="dcterms:W3CDTF">2024-06-20T11:43:52Z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1045-12.2.0.17119</vt:lpwstr>
  </property>
  <property fmtid="{D5CDD505-2E9C-101B-9397-08002B2CF9AE}" pid="9" name="ICV">
    <vt:lpwstr>C3A9CB74FD484E10A44878B151B23862_13</vt:lpwstr>
  </property>
</Properties>
</file>